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E73" w:rsidRPr="009F3272" w:rsidRDefault="00D67E73" w:rsidP="00D67E73">
      <w:pPr>
        <w:pStyle w:val="NormalWeb"/>
        <w:jc w:val="center"/>
        <w:rPr>
          <w:color w:val="000000"/>
        </w:rPr>
      </w:pPr>
      <w:r w:rsidRPr="009F3272">
        <w:rPr>
          <w:rStyle w:val="Gl"/>
          <w:color w:val="000000"/>
        </w:rPr>
        <w:t>BEŞİNCİ BÖLÜM</w:t>
      </w:r>
      <w:r w:rsidRPr="009F3272">
        <w:rPr>
          <w:b/>
          <w:bCs/>
          <w:color w:val="000000"/>
        </w:rPr>
        <w:br/>
      </w:r>
      <w:r w:rsidRPr="009F3272">
        <w:rPr>
          <w:rStyle w:val="Gl"/>
          <w:color w:val="000000"/>
        </w:rPr>
        <w:t>Atama ve Yer Değiştirme</w:t>
      </w:r>
    </w:p>
    <w:p w:rsidR="00D67E73" w:rsidRPr="009F3272" w:rsidRDefault="00D67E73" w:rsidP="00D67E73">
      <w:pPr>
        <w:pStyle w:val="paraf"/>
        <w:rPr>
          <w:rFonts w:ascii="Times New Roman" w:hAnsi="Times New Roman"/>
          <w:color w:val="000000"/>
          <w:sz w:val="24"/>
          <w:szCs w:val="24"/>
        </w:rPr>
      </w:pPr>
      <w:r w:rsidRPr="009F3272">
        <w:rPr>
          <w:rStyle w:val="Gl"/>
          <w:rFonts w:ascii="Times New Roman" w:hAnsi="Times New Roman"/>
          <w:color w:val="000000"/>
          <w:sz w:val="24"/>
          <w:szCs w:val="24"/>
        </w:rPr>
        <w:t>Atama yetkisi</w:t>
      </w:r>
    </w:p>
    <w:p w:rsidR="00D67E73" w:rsidRPr="009F3272" w:rsidRDefault="00D67E73" w:rsidP="00D67E73">
      <w:pPr>
        <w:pStyle w:val="paraf"/>
        <w:rPr>
          <w:rFonts w:ascii="Times New Roman" w:hAnsi="Times New Roman"/>
          <w:color w:val="000000"/>
          <w:sz w:val="24"/>
          <w:szCs w:val="24"/>
        </w:rPr>
      </w:pPr>
      <w:r w:rsidRPr="009F3272">
        <w:rPr>
          <w:rStyle w:val="Gl"/>
          <w:rFonts w:ascii="Times New Roman" w:hAnsi="Times New Roman"/>
          <w:color w:val="000000"/>
          <w:sz w:val="24"/>
          <w:szCs w:val="24"/>
        </w:rPr>
        <w:t>MADDE 17 –</w:t>
      </w:r>
      <w:r w:rsidRPr="009F3272">
        <w:rPr>
          <w:rFonts w:ascii="Times New Roman" w:hAnsi="Times New Roman"/>
          <w:color w:val="000000"/>
          <w:sz w:val="24"/>
          <w:szCs w:val="24"/>
        </w:rPr>
        <w:t xml:space="preserve"> (1) İller arası yer değiştirme suretiyle atamalar hariç olmak üzere bu Yönetmelik kapsamındaki eğitim kurumlarının her kademedeki yöneticileri valiliklerce atanır.</w:t>
      </w:r>
    </w:p>
    <w:p w:rsidR="00D67E73" w:rsidRPr="009F3272" w:rsidRDefault="00D67E73" w:rsidP="00D67E73">
      <w:pPr>
        <w:pStyle w:val="paraf"/>
        <w:rPr>
          <w:rFonts w:ascii="Times New Roman" w:hAnsi="Times New Roman"/>
          <w:color w:val="000000"/>
          <w:sz w:val="24"/>
          <w:szCs w:val="24"/>
        </w:rPr>
      </w:pPr>
      <w:r w:rsidRPr="009F3272">
        <w:rPr>
          <w:rStyle w:val="Gl"/>
          <w:rFonts w:ascii="Times New Roman" w:hAnsi="Times New Roman"/>
          <w:color w:val="000000"/>
          <w:sz w:val="24"/>
          <w:szCs w:val="24"/>
        </w:rPr>
        <w:t>Müdür yardımcılığı için duyuru ve atama</w:t>
      </w:r>
    </w:p>
    <w:p w:rsidR="00D67E73" w:rsidRPr="009F3272" w:rsidRDefault="00D67E73" w:rsidP="00D67E73">
      <w:pPr>
        <w:pStyle w:val="paraf"/>
        <w:rPr>
          <w:rFonts w:ascii="Times New Roman" w:hAnsi="Times New Roman"/>
          <w:color w:val="000000"/>
          <w:sz w:val="24"/>
          <w:szCs w:val="24"/>
        </w:rPr>
      </w:pPr>
      <w:r w:rsidRPr="009F3272">
        <w:rPr>
          <w:rStyle w:val="Gl"/>
          <w:rFonts w:ascii="Times New Roman" w:hAnsi="Times New Roman"/>
          <w:color w:val="000000"/>
          <w:sz w:val="24"/>
          <w:szCs w:val="24"/>
        </w:rPr>
        <w:t>MADDE 18 –</w:t>
      </w:r>
      <w:r w:rsidRPr="009F3272">
        <w:rPr>
          <w:rFonts w:ascii="Times New Roman" w:hAnsi="Times New Roman"/>
          <w:color w:val="000000"/>
          <w:sz w:val="24"/>
          <w:szCs w:val="24"/>
        </w:rPr>
        <w:t xml:space="preserve"> (1) Atama yapılacak eğitim kurumu müdür yardımcılıklarına ihtiyaç duyulan zamanlarda valiliklerce il genelinde her adayın bilgi sahibi olmasını sağlayacak şekilde başvuru tarihinden en az on gün önce duyuru yapılır. Duyuruda; atama yapılacak eğitim kurumlarının adları, tipleri, başvuracaklarda aranacak şartlar ve diğer hususlar belirtilir. </w:t>
      </w:r>
    </w:p>
    <w:p w:rsidR="00D67E73" w:rsidRPr="009F3272" w:rsidRDefault="00D67E73" w:rsidP="00D67E73">
      <w:pPr>
        <w:pStyle w:val="paraf"/>
        <w:rPr>
          <w:rFonts w:ascii="Times New Roman" w:hAnsi="Times New Roman"/>
          <w:color w:val="000000"/>
          <w:sz w:val="24"/>
          <w:szCs w:val="24"/>
        </w:rPr>
      </w:pPr>
      <w:r w:rsidRPr="009F3272">
        <w:rPr>
          <w:rStyle w:val="Gl"/>
          <w:rFonts w:ascii="Times New Roman" w:hAnsi="Times New Roman"/>
          <w:color w:val="000000"/>
          <w:sz w:val="24"/>
          <w:szCs w:val="24"/>
        </w:rPr>
        <w:t xml:space="preserve">(2) (Değişik ikinci </w:t>
      </w:r>
      <w:proofErr w:type="gramStart"/>
      <w:r w:rsidRPr="009F3272">
        <w:rPr>
          <w:rStyle w:val="Gl"/>
          <w:rFonts w:ascii="Times New Roman" w:hAnsi="Times New Roman"/>
          <w:color w:val="000000"/>
          <w:sz w:val="24"/>
          <w:szCs w:val="24"/>
        </w:rPr>
        <w:t>fıkra : 09</w:t>
      </w:r>
      <w:proofErr w:type="gramEnd"/>
      <w:r w:rsidRPr="009F3272">
        <w:rPr>
          <w:rStyle w:val="Gl"/>
          <w:rFonts w:ascii="Times New Roman" w:hAnsi="Times New Roman"/>
          <w:color w:val="000000"/>
          <w:sz w:val="24"/>
          <w:szCs w:val="24"/>
        </w:rPr>
        <w:t xml:space="preserve">.08.2011/28020 RG) Müdür başyardımcılığı ve müdür yardımcılığı sınavını kazanmış olan yönetici adayları, duyurusu yapılan boş eğitim kurumu müdür yardımcılıklarına atanmak üzere, bu Yönetmelik ekinde yer alan EK-1 Yöneticilik İstek Formu ile atanmak istedikleri öncelik sırasına göre en fazla 25 eğitim kurumunu tercih etmek suretiyle elektronik ortamda başvuruda bulunabilirler. Başvuru süresi 5 işgününden az olamaz. </w:t>
      </w:r>
    </w:p>
    <w:p w:rsidR="00D67E73" w:rsidRPr="009F3272" w:rsidRDefault="00D67E73" w:rsidP="00D67E73">
      <w:pPr>
        <w:pStyle w:val="paraf"/>
        <w:rPr>
          <w:rFonts w:ascii="Times New Roman" w:hAnsi="Times New Roman"/>
          <w:color w:val="000000"/>
          <w:sz w:val="24"/>
          <w:szCs w:val="24"/>
        </w:rPr>
      </w:pPr>
      <w:r w:rsidRPr="009F3272">
        <w:rPr>
          <w:rStyle w:val="Gl"/>
          <w:rFonts w:ascii="Times New Roman" w:hAnsi="Times New Roman"/>
          <w:color w:val="000000"/>
          <w:sz w:val="24"/>
          <w:szCs w:val="24"/>
        </w:rPr>
        <w:t xml:space="preserve">(3) (Değişik üçüncü </w:t>
      </w:r>
      <w:proofErr w:type="gramStart"/>
      <w:r w:rsidRPr="009F3272">
        <w:rPr>
          <w:rStyle w:val="Gl"/>
          <w:rFonts w:ascii="Times New Roman" w:hAnsi="Times New Roman"/>
          <w:color w:val="000000"/>
          <w:sz w:val="24"/>
          <w:szCs w:val="24"/>
        </w:rPr>
        <w:t>fıkra : 09</w:t>
      </w:r>
      <w:proofErr w:type="gramEnd"/>
      <w:r w:rsidRPr="009F3272">
        <w:rPr>
          <w:rStyle w:val="Gl"/>
          <w:rFonts w:ascii="Times New Roman" w:hAnsi="Times New Roman"/>
          <w:color w:val="000000"/>
          <w:sz w:val="24"/>
          <w:szCs w:val="24"/>
        </w:rPr>
        <w:t xml:space="preserve">.08.2011/28020 RG) Başvuruda bulunan adayların atamaları; Müdür başyardımcılığı ve müdür yardımcılığı sınavından almış oldukları puan esas alınarak, atanmak istedikleri öncelik sırasına göre tercihleri doğrultusunda puan üstünlüğüne göre yapılır. </w:t>
      </w:r>
    </w:p>
    <w:p w:rsidR="00D67E73" w:rsidRPr="009F3272" w:rsidRDefault="00D67E73" w:rsidP="00D67E73">
      <w:pPr>
        <w:pStyle w:val="paraf"/>
        <w:rPr>
          <w:rFonts w:ascii="Times New Roman" w:hAnsi="Times New Roman"/>
          <w:color w:val="000000"/>
          <w:sz w:val="24"/>
          <w:szCs w:val="24"/>
        </w:rPr>
      </w:pPr>
      <w:r w:rsidRPr="009F3272">
        <w:rPr>
          <w:rStyle w:val="Gl"/>
          <w:rFonts w:ascii="Times New Roman" w:hAnsi="Times New Roman"/>
          <w:color w:val="000000"/>
          <w:sz w:val="24"/>
          <w:szCs w:val="24"/>
        </w:rPr>
        <w:t xml:space="preserve">(4) (Değişik dördüncü </w:t>
      </w:r>
      <w:proofErr w:type="gramStart"/>
      <w:r w:rsidRPr="009F3272">
        <w:rPr>
          <w:rStyle w:val="Gl"/>
          <w:rFonts w:ascii="Times New Roman" w:hAnsi="Times New Roman"/>
          <w:color w:val="000000"/>
          <w:sz w:val="24"/>
          <w:szCs w:val="24"/>
        </w:rPr>
        <w:t>fıkra : 09</w:t>
      </w:r>
      <w:proofErr w:type="gramEnd"/>
      <w:r w:rsidRPr="009F3272">
        <w:rPr>
          <w:rStyle w:val="Gl"/>
          <w:rFonts w:ascii="Times New Roman" w:hAnsi="Times New Roman"/>
          <w:color w:val="000000"/>
          <w:sz w:val="24"/>
          <w:szCs w:val="24"/>
        </w:rPr>
        <w:t>.08.2011/28020 RG) Bu madde kapsamında başvuruda bulunan adayların atamaları puan üstünlüğüne göre yapılır. Atama sonuçları atamaların yapıldığı tarihten itibaren en geç 5 iş günü içinde il millî eğitim müdürlüğünün internet sitesinde en az 5 gün süreyle yayımlanır.</w:t>
      </w:r>
    </w:p>
    <w:p w:rsidR="00D67E73" w:rsidRPr="009F3272" w:rsidRDefault="00D67E73" w:rsidP="00D67E73">
      <w:pPr>
        <w:pStyle w:val="paraf"/>
        <w:rPr>
          <w:rFonts w:ascii="Times New Roman" w:hAnsi="Times New Roman"/>
          <w:color w:val="000000"/>
          <w:sz w:val="24"/>
          <w:szCs w:val="24"/>
        </w:rPr>
      </w:pPr>
      <w:r w:rsidRPr="009F3272">
        <w:rPr>
          <w:rStyle w:val="Gl"/>
          <w:rFonts w:ascii="Times New Roman" w:hAnsi="Times New Roman"/>
          <w:color w:val="000000"/>
          <w:sz w:val="24"/>
          <w:szCs w:val="24"/>
        </w:rPr>
        <w:t xml:space="preserve">(5) (Ek </w:t>
      </w:r>
      <w:proofErr w:type="gramStart"/>
      <w:r w:rsidRPr="009F3272">
        <w:rPr>
          <w:rStyle w:val="Gl"/>
          <w:rFonts w:ascii="Times New Roman" w:hAnsi="Times New Roman"/>
          <w:color w:val="000000"/>
          <w:sz w:val="24"/>
          <w:szCs w:val="24"/>
        </w:rPr>
        <w:t>fıkra : 9</w:t>
      </w:r>
      <w:proofErr w:type="gramEnd"/>
      <w:r w:rsidRPr="009F3272">
        <w:rPr>
          <w:rStyle w:val="Gl"/>
          <w:rFonts w:ascii="Times New Roman" w:hAnsi="Times New Roman"/>
          <w:color w:val="000000"/>
          <w:sz w:val="24"/>
          <w:szCs w:val="24"/>
        </w:rPr>
        <w:t>.10.2010/27724 RG) Yatılı kız öğrencisi bulunan eğitim kurumlarının müdür yardımcılığı norm kadrosundan en az biri kadın adaylara ayrılarak, kadın adaylar arasından atama yapılır. Söz konusu kadroya başvuruda bulunan kadın aday olmaması durumunda bu kadroya atama yapılmaz.</w:t>
      </w:r>
    </w:p>
    <w:p w:rsidR="00D67E73" w:rsidRPr="009F3272" w:rsidRDefault="00D67E73" w:rsidP="00D67E73">
      <w:pPr>
        <w:pStyle w:val="paraf"/>
        <w:rPr>
          <w:rFonts w:ascii="Times New Roman" w:hAnsi="Times New Roman"/>
          <w:color w:val="000000"/>
          <w:sz w:val="24"/>
          <w:szCs w:val="24"/>
        </w:rPr>
      </w:pPr>
      <w:r w:rsidRPr="009F3272">
        <w:rPr>
          <w:rStyle w:val="Gl"/>
          <w:rFonts w:ascii="Times New Roman" w:hAnsi="Times New Roman"/>
          <w:color w:val="000000"/>
          <w:sz w:val="24"/>
          <w:szCs w:val="24"/>
        </w:rPr>
        <w:t xml:space="preserve">(6) (Ek altıncı </w:t>
      </w:r>
      <w:proofErr w:type="gramStart"/>
      <w:r w:rsidRPr="009F3272">
        <w:rPr>
          <w:rStyle w:val="Gl"/>
          <w:rFonts w:ascii="Times New Roman" w:hAnsi="Times New Roman"/>
          <w:color w:val="000000"/>
          <w:sz w:val="24"/>
          <w:szCs w:val="24"/>
        </w:rPr>
        <w:t>fıkra : 09</w:t>
      </w:r>
      <w:proofErr w:type="gramEnd"/>
      <w:r w:rsidRPr="009F3272">
        <w:rPr>
          <w:rStyle w:val="Gl"/>
          <w:rFonts w:ascii="Times New Roman" w:hAnsi="Times New Roman"/>
          <w:color w:val="000000"/>
          <w:sz w:val="24"/>
          <w:szCs w:val="24"/>
        </w:rPr>
        <w:t>.08.2011/28020 RG) Müdür başyardımcılığı ve müdür yardımcılığı sınavına dayalı olarak müdür yardımcılığına ataması yapılanlar aynı sınav sonucuna dayalı olarak müdür başyardımcılıklarına atanmak üzere başvuruda bulunamazlar.</w:t>
      </w:r>
    </w:p>
    <w:p w:rsidR="00D67E73" w:rsidRPr="009F3272" w:rsidRDefault="00D67E73" w:rsidP="00D67E73">
      <w:pPr>
        <w:pStyle w:val="paraf"/>
        <w:rPr>
          <w:rFonts w:ascii="Times New Roman" w:hAnsi="Times New Roman"/>
          <w:color w:val="000000"/>
          <w:sz w:val="24"/>
          <w:szCs w:val="24"/>
        </w:rPr>
      </w:pPr>
      <w:r w:rsidRPr="009F3272">
        <w:rPr>
          <w:rStyle w:val="Gl"/>
          <w:rFonts w:ascii="Times New Roman" w:hAnsi="Times New Roman"/>
          <w:color w:val="000000"/>
          <w:sz w:val="24"/>
          <w:szCs w:val="24"/>
        </w:rPr>
        <w:t>Müdür başyardımcılığına duyuru ve atama</w:t>
      </w:r>
    </w:p>
    <w:p w:rsidR="00D67E73" w:rsidRPr="009F3272" w:rsidRDefault="00D67E73" w:rsidP="00D67E73">
      <w:pPr>
        <w:pStyle w:val="paraf"/>
        <w:rPr>
          <w:rFonts w:ascii="Times New Roman" w:hAnsi="Times New Roman"/>
          <w:color w:val="000000"/>
          <w:sz w:val="24"/>
          <w:szCs w:val="24"/>
        </w:rPr>
      </w:pPr>
      <w:r w:rsidRPr="009F3272">
        <w:rPr>
          <w:rStyle w:val="Gl"/>
          <w:rFonts w:ascii="Times New Roman" w:hAnsi="Times New Roman"/>
          <w:color w:val="000000"/>
          <w:sz w:val="24"/>
          <w:szCs w:val="24"/>
        </w:rPr>
        <w:t>MADDE 19 –  (</w:t>
      </w:r>
      <w:proofErr w:type="gramStart"/>
      <w:r w:rsidRPr="009F3272">
        <w:rPr>
          <w:rStyle w:val="Gl"/>
          <w:rFonts w:ascii="Times New Roman" w:hAnsi="Times New Roman"/>
          <w:color w:val="000000"/>
          <w:sz w:val="24"/>
          <w:szCs w:val="24"/>
        </w:rPr>
        <w:t>Değişik : 09</w:t>
      </w:r>
      <w:proofErr w:type="gramEnd"/>
      <w:r w:rsidRPr="009F3272">
        <w:rPr>
          <w:rStyle w:val="Gl"/>
          <w:rFonts w:ascii="Times New Roman" w:hAnsi="Times New Roman"/>
          <w:color w:val="000000"/>
          <w:sz w:val="24"/>
          <w:szCs w:val="24"/>
        </w:rPr>
        <w:t>.08.2011/28020 RG) (1) Atama yapılacak eğitim kurumu müdür başyardımcılıklarına ihtiyaç duyulan zamanlarda valiliklerce il genelinde her adayın bilgi sahibi olmasını sağlayacak şekilde başvuru tarihinden en az on gün önce duyuru yapılır. Duyuruda; atama yapılacak eğitim kurumlarının adları, tipleri, başvuracaklarda aranacak şartlar ve diğer hususlar belirtilir.</w:t>
      </w:r>
    </w:p>
    <w:p w:rsidR="00D67E73" w:rsidRPr="009F3272" w:rsidRDefault="00D67E73" w:rsidP="00D67E73">
      <w:pPr>
        <w:pStyle w:val="paraf"/>
        <w:rPr>
          <w:rFonts w:ascii="Times New Roman" w:hAnsi="Times New Roman"/>
          <w:color w:val="000000"/>
          <w:sz w:val="24"/>
          <w:szCs w:val="24"/>
        </w:rPr>
      </w:pPr>
      <w:proofErr w:type="gramStart"/>
      <w:r w:rsidRPr="009F3272">
        <w:rPr>
          <w:rStyle w:val="Gl"/>
          <w:rFonts w:ascii="Times New Roman" w:hAnsi="Times New Roman"/>
          <w:color w:val="000000"/>
          <w:sz w:val="24"/>
          <w:szCs w:val="24"/>
        </w:rPr>
        <w:lastRenderedPageBreak/>
        <w:t xml:space="preserve">(2) En az bir yıl süreyle yöneticilik yapmış olmak kaydıyla müdür başyardımcılığı ve müdür yardımcılığı sınavını kazanmış olan yönetici adayları, duyurusu yapılan boş eğitim kurumu müdür başyardımcılıklarına atanmak üzere, bu Yönetmelik ekinde yer alan EK-1 Yöneticilik İstek Formu ile atanmak istedikleri öncelik sırasına göre en fazla yirmi beş eğitim kurumunu tercih etmek suretiyle elektronik ortamda başvuruda bulunabilirler. </w:t>
      </w:r>
      <w:proofErr w:type="gramEnd"/>
      <w:r w:rsidRPr="009F3272">
        <w:rPr>
          <w:rStyle w:val="Gl"/>
          <w:rFonts w:ascii="Times New Roman" w:hAnsi="Times New Roman"/>
          <w:color w:val="000000"/>
          <w:sz w:val="24"/>
          <w:szCs w:val="24"/>
        </w:rPr>
        <w:t xml:space="preserve">Başvuru süresi 5 işgününden az olamaz. </w:t>
      </w:r>
    </w:p>
    <w:p w:rsidR="00D67E73" w:rsidRPr="009F3272" w:rsidRDefault="00D67E73" w:rsidP="00D67E73">
      <w:pPr>
        <w:pStyle w:val="paraf"/>
        <w:rPr>
          <w:rFonts w:ascii="Times New Roman" w:hAnsi="Times New Roman"/>
          <w:color w:val="000000"/>
          <w:sz w:val="24"/>
          <w:szCs w:val="24"/>
        </w:rPr>
      </w:pPr>
      <w:r w:rsidRPr="009F3272">
        <w:rPr>
          <w:rStyle w:val="Gl"/>
          <w:rFonts w:ascii="Times New Roman" w:hAnsi="Times New Roman"/>
          <w:color w:val="000000"/>
          <w:sz w:val="24"/>
          <w:szCs w:val="24"/>
        </w:rPr>
        <w:t xml:space="preserve">(3) Başvuruda bulunan adayların atamaları, müdür başyardımcılığı ve müdür yardımcılığı sınavından almış oldukları puan ile bu Yönetmelik ekinde yer alan EK-2 Yönetici Değerlendirme Formu üzerinden yapılan değerlendirmede aldıkları puan dikkate alınmak suretiyle oluşacak toplam puan esas alınarak, atanmak istedikleri öncelik sırasına göre tercihleri doğrultusunda puan üstünlüğüne göre yapılır. </w:t>
      </w:r>
    </w:p>
    <w:p w:rsidR="00D67E73" w:rsidRPr="009F3272" w:rsidRDefault="00D67E73" w:rsidP="00D67E73">
      <w:pPr>
        <w:pStyle w:val="paraf"/>
        <w:rPr>
          <w:rFonts w:ascii="Times New Roman" w:hAnsi="Times New Roman"/>
          <w:color w:val="000000"/>
          <w:sz w:val="24"/>
          <w:szCs w:val="24"/>
        </w:rPr>
      </w:pPr>
      <w:r w:rsidRPr="009F3272">
        <w:rPr>
          <w:rStyle w:val="Gl"/>
          <w:rFonts w:ascii="Times New Roman" w:hAnsi="Times New Roman"/>
          <w:color w:val="000000"/>
          <w:sz w:val="24"/>
          <w:szCs w:val="24"/>
        </w:rPr>
        <w:t>(4) Atama sonuçları atamaların yapıldığı tarihten itibaren en geç 5 işgünü içinde il millî eğitim müdürlüğünün internet sitesinde en az 5 gün süreyle yayımlanır.</w:t>
      </w:r>
    </w:p>
    <w:p w:rsidR="00D67E73" w:rsidRPr="009F3272" w:rsidRDefault="00D67E73" w:rsidP="00D67E73">
      <w:pPr>
        <w:pStyle w:val="paraf"/>
        <w:rPr>
          <w:rFonts w:ascii="Times New Roman" w:hAnsi="Times New Roman"/>
          <w:color w:val="000000"/>
          <w:sz w:val="24"/>
          <w:szCs w:val="24"/>
        </w:rPr>
      </w:pPr>
      <w:r w:rsidRPr="009F3272">
        <w:rPr>
          <w:rStyle w:val="Gl"/>
          <w:rFonts w:ascii="Times New Roman" w:hAnsi="Times New Roman"/>
          <w:color w:val="000000"/>
          <w:sz w:val="24"/>
          <w:szCs w:val="24"/>
        </w:rPr>
        <w:t>(5) Müdür başyardımcılığı ve müdür yardımcılığı sınavına dayalı olarak müdür başyardımcılığına ataması yapılanlar aynı sınav sonucuna dayalı olarak müdür yardımcılıklarına atanmak üzere başvuruda bulunamazlar.</w:t>
      </w:r>
    </w:p>
    <w:p w:rsidR="00D67E73" w:rsidRPr="009F3272" w:rsidRDefault="00D67E73" w:rsidP="00D67E73">
      <w:pPr>
        <w:pStyle w:val="paraf"/>
        <w:rPr>
          <w:rFonts w:ascii="Times New Roman" w:hAnsi="Times New Roman"/>
          <w:color w:val="000000"/>
          <w:sz w:val="24"/>
          <w:szCs w:val="24"/>
        </w:rPr>
      </w:pPr>
      <w:r w:rsidRPr="009F3272">
        <w:rPr>
          <w:rStyle w:val="Gl"/>
          <w:rFonts w:ascii="Times New Roman" w:hAnsi="Times New Roman"/>
          <w:color w:val="000000"/>
          <w:sz w:val="24"/>
          <w:szCs w:val="24"/>
        </w:rPr>
        <w:t>Müdürlük için duyuru ve atama</w:t>
      </w:r>
    </w:p>
    <w:p w:rsidR="00D67E73" w:rsidRPr="009F3272" w:rsidRDefault="00D67E73" w:rsidP="00D67E73">
      <w:pPr>
        <w:pStyle w:val="paraf"/>
        <w:rPr>
          <w:rFonts w:ascii="Times New Roman" w:hAnsi="Times New Roman"/>
          <w:color w:val="000000"/>
          <w:sz w:val="24"/>
          <w:szCs w:val="24"/>
        </w:rPr>
      </w:pPr>
      <w:r w:rsidRPr="009F3272">
        <w:rPr>
          <w:rStyle w:val="Gl"/>
          <w:rFonts w:ascii="Times New Roman" w:hAnsi="Times New Roman"/>
          <w:color w:val="000000"/>
          <w:sz w:val="24"/>
          <w:szCs w:val="24"/>
        </w:rPr>
        <w:t>MADDE 20 –</w:t>
      </w:r>
      <w:r w:rsidRPr="009F3272">
        <w:rPr>
          <w:rFonts w:ascii="Times New Roman" w:hAnsi="Times New Roman"/>
          <w:color w:val="000000"/>
          <w:sz w:val="24"/>
          <w:szCs w:val="24"/>
        </w:rPr>
        <w:t xml:space="preserve"> (1) Atama yapılacak eğitim kurumu müdürlüklerine ihtiyaç duyulan zamanlarda valiliklerce il genelinde her adayın bilgi sahibi olmasını sağlayacak şekilde başvuru tarihinden en az on gün önce duyuru yapılır. Duyuruda; atama yapılacak eğitim kurumlarının adları, tipleri, başvuracaklarda aranacak şartlar ve diğer hususlar belirtilir. </w:t>
      </w:r>
    </w:p>
    <w:p w:rsidR="00D67E73" w:rsidRPr="009F3272" w:rsidRDefault="00D67E73" w:rsidP="00D67E73">
      <w:pPr>
        <w:pStyle w:val="paraf"/>
        <w:rPr>
          <w:rFonts w:ascii="Times New Roman" w:hAnsi="Times New Roman"/>
          <w:color w:val="000000"/>
          <w:sz w:val="24"/>
          <w:szCs w:val="24"/>
        </w:rPr>
      </w:pPr>
      <w:r w:rsidRPr="009F3272">
        <w:rPr>
          <w:rStyle w:val="Gl"/>
          <w:rFonts w:ascii="Times New Roman" w:hAnsi="Times New Roman"/>
          <w:color w:val="000000"/>
          <w:sz w:val="24"/>
          <w:szCs w:val="24"/>
        </w:rPr>
        <w:t xml:space="preserve">(2) (Değişik ikinci </w:t>
      </w:r>
      <w:proofErr w:type="gramStart"/>
      <w:r w:rsidRPr="009F3272">
        <w:rPr>
          <w:rStyle w:val="Gl"/>
          <w:rFonts w:ascii="Times New Roman" w:hAnsi="Times New Roman"/>
          <w:color w:val="000000"/>
          <w:sz w:val="24"/>
          <w:szCs w:val="24"/>
        </w:rPr>
        <w:t>fıkra : 09</w:t>
      </w:r>
      <w:proofErr w:type="gramEnd"/>
      <w:r w:rsidRPr="009F3272">
        <w:rPr>
          <w:rStyle w:val="Gl"/>
          <w:rFonts w:ascii="Times New Roman" w:hAnsi="Times New Roman"/>
          <w:color w:val="000000"/>
          <w:sz w:val="24"/>
          <w:szCs w:val="24"/>
        </w:rPr>
        <w:t xml:space="preserve">.08.2011/28020 RG) Müdürlük sınavını kazanmış olan yönetici adayları, duyurusu yapılan boş eğitim kurumu müdürlüklerine atanmak üzere, bu Yönetmelik ekinde yer alan EK-1 Yöneticilik İstek Formu ile en fazla yirmi beş eğitim kurumunu tercih etmek suretiyle elektronik ortamda başvuruda bulunabilirler. Başvuru süresi 5 işgününden az olamaz. </w:t>
      </w:r>
    </w:p>
    <w:p w:rsidR="00D67E73" w:rsidRPr="009F3272" w:rsidRDefault="00D67E73" w:rsidP="00D67E73">
      <w:pPr>
        <w:pStyle w:val="paraf"/>
        <w:rPr>
          <w:rFonts w:ascii="Times New Roman" w:hAnsi="Times New Roman"/>
          <w:color w:val="000000"/>
          <w:sz w:val="24"/>
          <w:szCs w:val="24"/>
        </w:rPr>
      </w:pPr>
      <w:r w:rsidRPr="009F3272">
        <w:rPr>
          <w:rStyle w:val="Gl"/>
          <w:rFonts w:ascii="Times New Roman" w:hAnsi="Times New Roman"/>
          <w:color w:val="000000"/>
          <w:sz w:val="24"/>
          <w:szCs w:val="24"/>
        </w:rPr>
        <w:t xml:space="preserve">(3) (Değişik üçüncü </w:t>
      </w:r>
      <w:proofErr w:type="gramStart"/>
      <w:r w:rsidRPr="009F3272">
        <w:rPr>
          <w:rStyle w:val="Gl"/>
          <w:rFonts w:ascii="Times New Roman" w:hAnsi="Times New Roman"/>
          <w:color w:val="000000"/>
          <w:sz w:val="24"/>
          <w:szCs w:val="24"/>
        </w:rPr>
        <w:t>fıkra : 09</w:t>
      </w:r>
      <w:proofErr w:type="gramEnd"/>
      <w:r w:rsidRPr="009F3272">
        <w:rPr>
          <w:rStyle w:val="Gl"/>
          <w:rFonts w:ascii="Times New Roman" w:hAnsi="Times New Roman"/>
          <w:color w:val="000000"/>
          <w:sz w:val="24"/>
          <w:szCs w:val="24"/>
        </w:rPr>
        <w:t>.08.2011/28020 RG)  Bu madde kapsamında başvuruda bulunan adayların atamaları; müdürlük sınavından almış oldukları puan ile bu Yönetmelik ekinde yer alan EK-2 Yönetici Değerlendirme Formu üzerinden yapılan değerlendirmede aldıkları puan dikkate alınmak suretiyle oluşacak toplam puan esas alınarak, atanmak istedikleri öncelik sırasına göre tercihleri doğrultusunda puan üstünlüğüne göre yapılır.</w:t>
      </w:r>
    </w:p>
    <w:p w:rsidR="00D67E73" w:rsidRPr="009F3272" w:rsidRDefault="00D67E73" w:rsidP="00D67E73">
      <w:pPr>
        <w:pStyle w:val="paraf"/>
        <w:rPr>
          <w:rFonts w:ascii="Times New Roman" w:hAnsi="Times New Roman"/>
          <w:color w:val="000000"/>
          <w:sz w:val="24"/>
          <w:szCs w:val="24"/>
        </w:rPr>
      </w:pPr>
      <w:r w:rsidRPr="009F3272">
        <w:rPr>
          <w:rStyle w:val="Gl"/>
          <w:rFonts w:ascii="Times New Roman" w:hAnsi="Times New Roman"/>
          <w:color w:val="000000"/>
          <w:sz w:val="24"/>
          <w:szCs w:val="24"/>
        </w:rPr>
        <w:t xml:space="preserve">(4) (Ek dördüncü </w:t>
      </w:r>
      <w:proofErr w:type="gramStart"/>
      <w:r w:rsidRPr="009F3272">
        <w:rPr>
          <w:rStyle w:val="Gl"/>
          <w:rFonts w:ascii="Times New Roman" w:hAnsi="Times New Roman"/>
          <w:color w:val="000000"/>
          <w:sz w:val="24"/>
          <w:szCs w:val="24"/>
        </w:rPr>
        <w:t>fıkra : 09</w:t>
      </w:r>
      <w:proofErr w:type="gramEnd"/>
      <w:r w:rsidRPr="009F3272">
        <w:rPr>
          <w:rStyle w:val="Gl"/>
          <w:rFonts w:ascii="Times New Roman" w:hAnsi="Times New Roman"/>
          <w:color w:val="000000"/>
          <w:sz w:val="24"/>
          <w:szCs w:val="24"/>
        </w:rPr>
        <w:t>.08.2011/28020 RG) Atama sonuçları atamaların yapıldığı tarihten itibaren en geç 5 iş günü içinde il millî eğitim müdürlüğünün internet sitesinde en az 5 gün süreyle yayımlanır.</w:t>
      </w:r>
    </w:p>
    <w:p w:rsidR="009F3272" w:rsidRDefault="009F3272" w:rsidP="009F3272">
      <w:pPr>
        <w:pStyle w:val="paraf"/>
        <w:rPr>
          <w:rStyle w:val="Gl"/>
          <w:rFonts w:ascii="Times New Roman" w:hAnsi="Times New Roman"/>
          <w:color w:val="000000"/>
          <w:sz w:val="24"/>
          <w:szCs w:val="24"/>
        </w:rPr>
      </w:pPr>
    </w:p>
    <w:p w:rsidR="009F3272" w:rsidRDefault="009F3272" w:rsidP="009F3272">
      <w:pPr>
        <w:pStyle w:val="paraf"/>
        <w:rPr>
          <w:rStyle w:val="Gl"/>
          <w:rFonts w:ascii="Times New Roman" w:hAnsi="Times New Roman"/>
          <w:color w:val="000000"/>
          <w:sz w:val="24"/>
          <w:szCs w:val="24"/>
        </w:rPr>
      </w:pPr>
    </w:p>
    <w:p w:rsidR="009F3272" w:rsidRDefault="009F3272" w:rsidP="009F3272">
      <w:pPr>
        <w:pStyle w:val="paraf"/>
        <w:rPr>
          <w:rStyle w:val="Gl"/>
          <w:rFonts w:ascii="Times New Roman" w:hAnsi="Times New Roman"/>
          <w:color w:val="000000"/>
          <w:sz w:val="24"/>
          <w:szCs w:val="24"/>
        </w:rPr>
      </w:pPr>
    </w:p>
    <w:p w:rsidR="009F3272" w:rsidRPr="009F3272" w:rsidRDefault="009F3272" w:rsidP="009F3272">
      <w:pPr>
        <w:pStyle w:val="paraf"/>
        <w:rPr>
          <w:rFonts w:ascii="Times New Roman" w:hAnsi="Times New Roman"/>
          <w:color w:val="000000"/>
          <w:sz w:val="24"/>
          <w:szCs w:val="24"/>
        </w:rPr>
      </w:pPr>
      <w:r w:rsidRPr="009F3272">
        <w:rPr>
          <w:rStyle w:val="Gl"/>
          <w:rFonts w:ascii="Times New Roman" w:hAnsi="Times New Roman"/>
          <w:color w:val="000000"/>
          <w:sz w:val="24"/>
          <w:szCs w:val="24"/>
        </w:rPr>
        <w:lastRenderedPageBreak/>
        <w:t>Atama ve yer değiştirme dönemleri</w:t>
      </w:r>
    </w:p>
    <w:p w:rsidR="009F3272" w:rsidRPr="009F3272" w:rsidRDefault="009F3272" w:rsidP="009F3272">
      <w:pPr>
        <w:pStyle w:val="paraf"/>
        <w:rPr>
          <w:rFonts w:ascii="Times New Roman" w:hAnsi="Times New Roman"/>
          <w:color w:val="000000"/>
          <w:sz w:val="24"/>
          <w:szCs w:val="24"/>
        </w:rPr>
      </w:pPr>
      <w:r w:rsidRPr="009F3272">
        <w:rPr>
          <w:rStyle w:val="Gl"/>
          <w:rFonts w:ascii="Times New Roman" w:hAnsi="Times New Roman"/>
          <w:color w:val="000000"/>
          <w:sz w:val="24"/>
          <w:szCs w:val="24"/>
        </w:rPr>
        <w:t>MADDE 23 – (</w:t>
      </w:r>
      <w:proofErr w:type="gramStart"/>
      <w:r w:rsidRPr="009F3272">
        <w:rPr>
          <w:rStyle w:val="Gl"/>
          <w:rFonts w:ascii="Times New Roman" w:hAnsi="Times New Roman"/>
          <w:color w:val="000000"/>
          <w:sz w:val="24"/>
          <w:szCs w:val="24"/>
        </w:rPr>
        <w:t>Değişik : 09</w:t>
      </w:r>
      <w:proofErr w:type="gramEnd"/>
      <w:r w:rsidRPr="009F3272">
        <w:rPr>
          <w:rStyle w:val="Gl"/>
          <w:rFonts w:ascii="Times New Roman" w:hAnsi="Times New Roman"/>
          <w:color w:val="000000"/>
          <w:sz w:val="24"/>
          <w:szCs w:val="24"/>
        </w:rPr>
        <w:t>.08.2011/28020 RG) (1) Bu Yönetmeliğin;</w:t>
      </w:r>
    </w:p>
    <w:p w:rsidR="009F3272" w:rsidRPr="009F3272" w:rsidRDefault="009F3272" w:rsidP="009F3272">
      <w:pPr>
        <w:pStyle w:val="paraf"/>
        <w:rPr>
          <w:rFonts w:ascii="Times New Roman" w:hAnsi="Times New Roman"/>
          <w:color w:val="000000"/>
          <w:sz w:val="24"/>
          <w:szCs w:val="24"/>
        </w:rPr>
      </w:pPr>
      <w:r w:rsidRPr="009F3272">
        <w:rPr>
          <w:rStyle w:val="Gl"/>
          <w:rFonts w:ascii="Times New Roman" w:hAnsi="Times New Roman"/>
          <w:color w:val="000000"/>
          <w:sz w:val="24"/>
          <w:szCs w:val="24"/>
        </w:rPr>
        <w:t xml:space="preserve">a) 18 inci, 19 uncu ve 20 </w:t>
      </w:r>
      <w:proofErr w:type="spellStart"/>
      <w:r w:rsidRPr="009F3272">
        <w:rPr>
          <w:rStyle w:val="Gl"/>
          <w:rFonts w:ascii="Times New Roman" w:hAnsi="Times New Roman"/>
          <w:color w:val="000000"/>
          <w:sz w:val="24"/>
          <w:szCs w:val="24"/>
        </w:rPr>
        <w:t>nci</w:t>
      </w:r>
      <w:proofErr w:type="spellEnd"/>
      <w:r w:rsidRPr="009F3272">
        <w:rPr>
          <w:rStyle w:val="Gl"/>
          <w:rFonts w:ascii="Times New Roman" w:hAnsi="Times New Roman"/>
          <w:color w:val="000000"/>
          <w:sz w:val="24"/>
          <w:szCs w:val="24"/>
        </w:rPr>
        <w:t xml:space="preserve"> maddeleri kapsamında seçme sınavı sonucuna göre müdürlük, müdür başyardımcılığı ve müdür yardımcılığına yapılacak atamalar ilgili yılın ocak-şubat aylarında yapılır. Bu bent kapsamında yapılacak atamalar Valiliklerce gerekli görüldüğü hallerde kadro imkânları ve ihtiyaç çerçevesinde ocak ve şubat ayları dışında da,</w:t>
      </w:r>
    </w:p>
    <w:p w:rsidR="00831B39" w:rsidRPr="009F3272" w:rsidRDefault="00831B39">
      <w:pPr>
        <w:rPr>
          <w:rFonts w:ascii="Times New Roman" w:hAnsi="Times New Roman" w:cs="Times New Roman"/>
          <w:sz w:val="24"/>
          <w:szCs w:val="24"/>
        </w:rPr>
      </w:pPr>
    </w:p>
    <w:sectPr w:rsidR="00831B39" w:rsidRPr="009F3272" w:rsidSect="00831B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67E73"/>
    <w:rsid w:val="002C68DD"/>
    <w:rsid w:val="007352DD"/>
    <w:rsid w:val="00831B39"/>
    <w:rsid w:val="00905385"/>
    <w:rsid w:val="009F3272"/>
    <w:rsid w:val="00D67E7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B3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f">
    <w:name w:val="paraf"/>
    <w:basedOn w:val="Normal"/>
    <w:rsid w:val="00D67E73"/>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paragraph" w:styleId="NormalWeb">
    <w:name w:val="Normal (Web)"/>
    <w:basedOn w:val="Normal"/>
    <w:uiPriority w:val="99"/>
    <w:semiHidden/>
    <w:unhideWhenUsed/>
    <w:rsid w:val="00D67E7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67E73"/>
    <w:rPr>
      <w:b/>
      <w:bCs/>
    </w:rPr>
  </w:style>
</w:styles>
</file>

<file path=word/webSettings.xml><?xml version="1.0" encoding="utf-8"?>
<w:webSettings xmlns:r="http://schemas.openxmlformats.org/officeDocument/2006/relationships" xmlns:w="http://schemas.openxmlformats.org/wordprocessingml/2006/main">
  <w:divs>
    <w:div w:id="92769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4838</Characters>
  <Application>Microsoft Office Word</Application>
  <DocSecurity>0</DocSecurity>
  <Lines>40</Lines>
  <Paragraphs>11</Paragraphs>
  <ScaleCrop>false</ScaleCrop>
  <Company/>
  <LinksUpToDate>false</LinksUpToDate>
  <CharactersWithSpaces>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HATIP ETE</cp:lastModifiedBy>
  <cp:revision>2</cp:revision>
  <cp:lastPrinted>2013-02-06T15:10:00Z</cp:lastPrinted>
  <dcterms:created xsi:type="dcterms:W3CDTF">2013-02-06T15:12:00Z</dcterms:created>
  <dcterms:modified xsi:type="dcterms:W3CDTF">2013-02-06T15:12:00Z</dcterms:modified>
</cp:coreProperties>
</file>